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56B9"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Kegyelem nektek és békesség Istentől a mi Atyánktól és az Úr Jézus Krisztustól!</w:t>
      </w:r>
    </w:p>
    <w:p w14:paraId="1A83C43C" w14:textId="77777777" w:rsidR="002F57B8" w:rsidRPr="002F57B8" w:rsidRDefault="002F57B8" w:rsidP="002F57B8">
      <w:pPr>
        <w:spacing w:line="360" w:lineRule="auto"/>
        <w:rPr>
          <w:rFonts w:ascii="Arial" w:hAnsi="Arial" w:cs="Arial"/>
          <w:i/>
          <w:iCs/>
          <w:sz w:val="24"/>
          <w:szCs w:val="24"/>
        </w:rPr>
      </w:pPr>
      <w:r w:rsidRPr="002F57B8">
        <w:rPr>
          <w:rFonts w:ascii="Arial" w:hAnsi="Arial" w:cs="Arial"/>
          <w:sz w:val="24"/>
          <w:szCs w:val="24"/>
          <w:u w:val="single"/>
        </w:rPr>
        <w:t>Jn 2, 1-11</w:t>
      </w:r>
      <w:r w:rsidRPr="002F57B8">
        <w:rPr>
          <w:rFonts w:ascii="Arial" w:hAnsi="Arial" w:cs="Arial"/>
          <w:sz w:val="24"/>
          <w:szCs w:val="24"/>
        </w:rPr>
        <w:br/>
      </w:r>
      <w:r w:rsidRPr="002F57B8">
        <w:rPr>
          <w:rFonts w:ascii="Arial" w:hAnsi="Arial" w:cs="Arial"/>
          <w:i/>
          <w:iCs/>
          <w:sz w:val="24"/>
          <w:szCs w:val="24"/>
        </w:rPr>
        <w:t>A harmadik napon menyegző volt a galileai Kánában, és ott volt Jézus anyja. </w:t>
      </w:r>
      <w:r w:rsidRPr="002F57B8">
        <w:rPr>
          <w:rFonts w:ascii="Arial" w:hAnsi="Arial" w:cs="Arial"/>
          <w:i/>
          <w:iCs/>
          <w:sz w:val="24"/>
          <w:szCs w:val="24"/>
          <w:vertAlign w:val="superscript"/>
        </w:rPr>
        <w:t>2</w:t>
      </w:r>
      <w:r w:rsidRPr="002F57B8">
        <w:rPr>
          <w:rFonts w:ascii="Arial" w:hAnsi="Arial" w:cs="Arial"/>
          <w:i/>
          <w:iCs/>
          <w:sz w:val="24"/>
          <w:szCs w:val="24"/>
        </w:rPr>
        <w:t>Meghívták Jézust és tanítványait is a menyegzőre. </w:t>
      </w:r>
      <w:r w:rsidRPr="002F57B8">
        <w:rPr>
          <w:rFonts w:ascii="Arial" w:hAnsi="Arial" w:cs="Arial"/>
          <w:i/>
          <w:iCs/>
          <w:sz w:val="24"/>
          <w:szCs w:val="24"/>
          <w:vertAlign w:val="superscript"/>
        </w:rPr>
        <w:t>3</w:t>
      </w:r>
      <w:r w:rsidRPr="002F57B8">
        <w:rPr>
          <w:rFonts w:ascii="Arial" w:hAnsi="Arial" w:cs="Arial"/>
          <w:i/>
          <w:iCs/>
          <w:sz w:val="24"/>
          <w:szCs w:val="24"/>
        </w:rPr>
        <w:t>Amikor elfogyott a bor, Jézus anyja így szólt hozzá: Nincs boruk. </w:t>
      </w:r>
      <w:r w:rsidRPr="002F57B8">
        <w:rPr>
          <w:rFonts w:ascii="Arial" w:hAnsi="Arial" w:cs="Arial"/>
          <w:i/>
          <w:iCs/>
          <w:sz w:val="24"/>
          <w:szCs w:val="24"/>
          <w:vertAlign w:val="superscript"/>
        </w:rPr>
        <w:t>4</w:t>
      </w:r>
      <w:r w:rsidRPr="002F57B8">
        <w:rPr>
          <w:rFonts w:ascii="Arial" w:hAnsi="Arial" w:cs="Arial"/>
          <w:i/>
          <w:iCs/>
          <w:sz w:val="24"/>
          <w:szCs w:val="24"/>
        </w:rPr>
        <w:t>Mire Jézus azt mondta: Vajon énrám tartozik ez, vagy terád, asszony? Nem jött még el az én órám. </w:t>
      </w:r>
      <w:r w:rsidRPr="002F57B8">
        <w:rPr>
          <w:rFonts w:ascii="Arial" w:hAnsi="Arial" w:cs="Arial"/>
          <w:i/>
          <w:iCs/>
          <w:sz w:val="24"/>
          <w:szCs w:val="24"/>
          <w:vertAlign w:val="superscript"/>
        </w:rPr>
        <w:t>5</w:t>
      </w:r>
      <w:r w:rsidRPr="002F57B8">
        <w:rPr>
          <w:rFonts w:ascii="Arial" w:hAnsi="Arial" w:cs="Arial"/>
          <w:i/>
          <w:iCs/>
          <w:sz w:val="24"/>
          <w:szCs w:val="24"/>
        </w:rPr>
        <w:t>Anyja így szólt a szolgákhoz: Bármit mond nektek, tegyétek meg! </w:t>
      </w:r>
      <w:r w:rsidRPr="002F57B8">
        <w:rPr>
          <w:rFonts w:ascii="Arial" w:hAnsi="Arial" w:cs="Arial"/>
          <w:i/>
          <w:iCs/>
          <w:sz w:val="24"/>
          <w:szCs w:val="24"/>
          <w:vertAlign w:val="superscript"/>
        </w:rPr>
        <w:t>6</w:t>
      </w:r>
      <w:r w:rsidRPr="002F57B8">
        <w:rPr>
          <w:rFonts w:ascii="Arial" w:hAnsi="Arial" w:cs="Arial"/>
          <w:i/>
          <w:iCs/>
          <w:sz w:val="24"/>
          <w:szCs w:val="24"/>
        </w:rPr>
        <w:t>Volt ott hat kőveder a zsidók tisztálkodási rendje szerint, amelyekbe egyenként két vagy három metréta fért. </w:t>
      </w:r>
      <w:r w:rsidRPr="002F57B8">
        <w:rPr>
          <w:rFonts w:ascii="Arial" w:hAnsi="Arial" w:cs="Arial"/>
          <w:i/>
          <w:iCs/>
          <w:sz w:val="24"/>
          <w:szCs w:val="24"/>
          <w:vertAlign w:val="superscript"/>
        </w:rPr>
        <w:t>7</w:t>
      </w:r>
      <w:r w:rsidRPr="002F57B8">
        <w:rPr>
          <w:rFonts w:ascii="Arial" w:hAnsi="Arial" w:cs="Arial"/>
          <w:i/>
          <w:iCs/>
          <w:sz w:val="24"/>
          <w:szCs w:val="24"/>
        </w:rPr>
        <w:t>Jézus így szólt hozzájuk: Töltsétek meg a vedreket vízzel! És megtöltötték színültig. </w:t>
      </w:r>
      <w:r w:rsidRPr="002F57B8">
        <w:rPr>
          <w:rFonts w:ascii="Arial" w:hAnsi="Arial" w:cs="Arial"/>
          <w:i/>
          <w:iCs/>
          <w:sz w:val="24"/>
          <w:szCs w:val="24"/>
          <w:vertAlign w:val="superscript"/>
        </w:rPr>
        <w:t>8</w:t>
      </w:r>
      <w:r w:rsidRPr="002F57B8">
        <w:rPr>
          <w:rFonts w:ascii="Arial" w:hAnsi="Arial" w:cs="Arial"/>
          <w:i/>
          <w:iCs/>
          <w:sz w:val="24"/>
          <w:szCs w:val="24"/>
        </w:rPr>
        <w:t>Majd ezt mondta nekik: Most merítsetek, és vigyetek a násznagynak! Ők pedig vittek. </w:t>
      </w:r>
      <w:r w:rsidRPr="002F57B8">
        <w:rPr>
          <w:rFonts w:ascii="Arial" w:hAnsi="Arial" w:cs="Arial"/>
          <w:i/>
          <w:iCs/>
          <w:sz w:val="24"/>
          <w:szCs w:val="24"/>
          <w:vertAlign w:val="superscript"/>
        </w:rPr>
        <w:t>9</w:t>
      </w:r>
      <w:r w:rsidRPr="002F57B8">
        <w:rPr>
          <w:rFonts w:ascii="Arial" w:hAnsi="Arial" w:cs="Arial"/>
          <w:i/>
          <w:iCs/>
          <w:sz w:val="24"/>
          <w:szCs w:val="24"/>
        </w:rPr>
        <w:t>Amikor a násznagy megízlelte a vizet, amely borrá lett, mivel nem tudta, honnan van, csak a szolgák tudták, akik a vizet merítették, odahívta a vőlegényt, </w:t>
      </w:r>
      <w:r w:rsidRPr="002F57B8">
        <w:rPr>
          <w:rFonts w:ascii="Arial" w:hAnsi="Arial" w:cs="Arial"/>
          <w:i/>
          <w:iCs/>
          <w:sz w:val="24"/>
          <w:szCs w:val="24"/>
          <w:vertAlign w:val="superscript"/>
        </w:rPr>
        <w:t>10</w:t>
      </w:r>
      <w:r w:rsidRPr="002F57B8">
        <w:rPr>
          <w:rFonts w:ascii="Arial" w:hAnsi="Arial" w:cs="Arial"/>
          <w:i/>
          <w:iCs/>
          <w:sz w:val="24"/>
          <w:szCs w:val="24"/>
        </w:rPr>
        <w:t xml:space="preserve">és így szólt hozzá: Minden ember a jó bort kínálja először, és amikor megittasodtak, akkor </w:t>
      </w:r>
      <w:r w:rsidRPr="002F57B8">
        <w:rPr>
          <w:rFonts w:ascii="Arial" w:hAnsi="Arial" w:cs="Arial"/>
          <w:i/>
          <w:iCs/>
          <w:sz w:val="24"/>
          <w:szCs w:val="24"/>
        </w:rPr>
        <w:lastRenderedPageBreak/>
        <w:t>a silányabbat: te pedig mostanáig tartogattad a jó bort.</w:t>
      </w:r>
      <w:r w:rsidRPr="002F57B8">
        <w:rPr>
          <w:rFonts w:ascii="Arial" w:hAnsi="Arial" w:cs="Arial"/>
          <w:i/>
          <w:iCs/>
          <w:sz w:val="24"/>
          <w:szCs w:val="24"/>
          <w:vertAlign w:val="superscript"/>
        </w:rPr>
        <w:t>11</w:t>
      </w:r>
      <w:r w:rsidRPr="002F57B8">
        <w:rPr>
          <w:rFonts w:ascii="Arial" w:hAnsi="Arial" w:cs="Arial"/>
          <w:i/>
          <w:iCs/>
          <w:sz w:val="24"/>
          <w:szCs w:val="24"/>
        </w:rPr>
        <w:t>Ezt tette Jézus első jelként a galileai Kánában, így jelentette ki dicsőségét, és tanítványai hittek benne.</w:t>
      </w:r>
    </w:p>
    <w:p w14:paraId="4C0C0125" w14:textId="6987FC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Krisztus</w:t>
      </w:r>
      <w:r>
        <w:rPr>
          <w:rFonts w:ascii="Arial" w:hAnsi="Arial" w:cs="Arial"/>
          <w:sz w:val="24"/>
          <w:szCs w:val="24"/>
        </w:rPr>
        <w:t xml:space="preserve"> irgalmá</w:t>
      </w:r>
      <w:r w:rsidRPr="002F57B8">
        <w:rPr>
          <w:rFonts w:ascii="Arial" w:hAnsi="Arial" w:cs="Arial"/>
          <w:sz w:val="24"/>
          <w:szCs w:val="24"/>
        </w:rPr>
        <w:t>ban ünneplő Gyülekezet!</w:t>
      </w:r>
    </w:p>
    <w:p w14:paraId="0394CFFF"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Biztos sokan őrizgettek fényképeket, videókat, arról, amikor a te magad, a gyermeked, vagy az unokád az élete kezdetén volt.</w:t>
      </w:r>
      <w:r w:rsidRPr="002F57B8">
        <w:rPr>
          <w:rFonts w:ascii="Arial" w:hAnsi="Arial" w:cs="Arial"/>
          <w:sz w:val="24"/>
          <w:szCs w:val="24"/>
        </w:rPr>
        <w:br/>
        <w:t>A megszületés utáni első pillanatok, az első otthoni percek, vagy épp kicsit későbbről az első lépésekről.</w:t>
      </w:r>
    </w:p>
    <w:p w14:paraId="7EFC1E28"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De nem csak az emberi élet kezdete az, aminél érezzük, hogy emlékezetes, hogy fontos pillanatokat jelent, hogy meghatározó egy ember, vagy egy család életében.</w:t>
      </w:r>
      <w:r w:rsidRPr="002F57B8">
        <w:rPr>
          <w:rFonts w:ascii="Arial" w:hAnsi="Arial" w:cs="Arial"/>
          <w:sz w:val="24"/>
          <w:szCs w:val="24"/>
        </w:rPr>
        <w:br/>
        <w:t>Egy államfő első rendelkezései, egy lelkész, vagy akár a pápa első igehirdetése, de tulajdonképpen bárkivel kapcsolatban az első konkrét tapasztalatok és benyomások nagyon meghatározóak tudnak lenni.</w:t>
      </w:r>
      <w:r w:rsidRPr="002F57B8">
        <w:rPr>
          <w:rFonts w:ascii="Arial" w:hAnsi="Arial" w:cs="Arial"/>
          <w:sz w:val="24"/>
          <w:szCs w:val="24"/>
        </w:rPr>
        <w:br/>
        <w:t xml:space="preserve">Nem véletlen, hogy mind a lelki, a szellemi és a testi </w:t>
      </w:r>
      <w:r w:rsidRPr="002F57B8">
        <w:rPr>
          <w:rFonts w:ascii="Arial" w:hAnsi="Arial" w:cs="Arial"/>
          <w:sz w:val="24"/>
          <w:szCs w:val="24"/>
        </w:rPr>
        <w:lastRenderedPageBreak/>
        <w:t>fejlődésünkben is hihetetlenül, egész életünkre tekintve meghatározóak az első éveink. Jelenthetnek egy hihetetlenül erős kapcsot, egy igazi biztonságot és kiegyensúlyozottságot jelentő tapasztalatot, de akár egy egész emberi életet megnyomorító bizonytalanságot, fájdalmat és hiányt is.</w:t>
      </w:r>
    </w:p>
    <w:p w14:paraId="291DF166"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Ez a hitünkre is igaz. Nagyon nem mindegy, hogy milyen a kezdeti hitélményünk, hittapasztalatunk, hogy miként tudunk Krisztusra tekinteni, mert ez bizony meghatározza, hogy aztán tudunk-e valóban Vele élni. Nem véletlen, hogy nem csak hallás, hanem valláskárosultakról is beszélnünk kell sajnos, akiknek a krisztusi hitét nyomorította meg valaki, vagy akár egy közösség. Ma sajnos közvetlen és távolabbi történelmünk miatt azt kell lássuk és tapasztaljuk, hogy bizony rengeteg a valláskárosodott ember Magyarországon is, akik a tapasztaltak miatt nem tudják meghallani az élő igét, Krisztus valódi hangját és csodáját.</w:t>
      </w:r>
    </w:p>
    <w:p w14:paraId="7CC29C1C"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lastRenderedPageBreak/>
        <w:t>Mai igénk a kánai menyegző története – a víz borrá változtatásának sokat emlegetett szakasza – Krisztus első csodája. Az indulás a tanítványi körrel. Az az időszak ez, amikor a tanítványok is, mondhatni még csak újszülöttek a Krisztussal élt életben és bizony még csak első lépéseiket teszik meg Vele.</w:t>
      </w:r>
      <w:r w:rsidRPr="002F57B8">
        <w:rPr>
          <w:rFonts w:ascii="Arial" w:hAnsi="Arial" w:cs="Arial"/>
          <w:sz w:val="24"/>
          <w:szCs w:val="24"/>
        </w:rPr>
        <w:br/>
        <w:t xml:space="preserve">Krisztus pedig látja, ismeri ezt a gyermekségüket, ahogyan ma a mi hitbeli gyermekségünket is és ehhez mérten formálja és tárja eléjük ezeket az „első krisztus-élményeket”. </w:t>
      </w:r>
    </w:p>
    <w:p w14:paraId="50EBD801"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Az, amiről itt olvasunk, az nem egy populáris, like-hajhász, népszerűséget kiszolgáló csoda. Nagyon is konkrét jelentése, tovább mutató, már a keresztre és a feltámadás újszövetségére rámutató tartalma van, de nem ront rájuk rögtön ezekkel a kijelentésekkel, hanem valóban tanítja az övéit Krisztus, segíti őket az első lépésekkel. Ahogyan rád sem rád rúgja a hit ajtaját a megváltó szeretettel, mint valamilyen vallási TEK, hanem közel jön, zörget és megmutatja, hogy mit jelent az </w:t>
      </w:r>
      <w:r w:rsidRPr="002F57B8">
        <w:rPr>
          <w:rFonts w:ascii="Arial" w:hAnsi="Arial" w:cs="Arial"/>
          <w:sz w:val="24"/>
          <w:szCs w:val="24"/>
        </w:rPr>
        <w:lastRenderedPageBreak/>
        <w:t>Isten kegyelme. Megmutatja ma is, hogy milyen az, amikor mellette észrevesszük a hiányainkat, a hiányosságainkat, de ha hittel, igazi bizalommal Hozzá fordulunk, akkor hirtelen arra eszmélhetünk, hogy nem értjük hogyan, nem tudjuk magyarázni, de bőséget, békességet, ünnepet élhetünk meg.</w:t>
      </w:r>
    </w:p>
    <w:p w14:paraId="02CA85B2"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A mai igénkben, mikor azt olvastuk: „</w:t>
      </w:r>
      <w:r w:rsidRPr="002F57B8">
        <w:rPr>
          <w:rFonts w:ascii="Arial" w:hAnsi="Arial" w:cs="Arial"/>
          <w:i/>
          <w:iCs/>
          <w:sz w:val="24"/>
          <w:szCs w:val="24"/>
        </w:rPr>
        <w:t>Ezt tette Jézus első jelként”</w:t>
      </w:r>
      <w:r w:rsidRPr="002F57B8">
        <w:rPr>
          <w:rFonts w:ascii="Arial" w:hAnsi="Arial" w:cs="Arial"/>
          <w:sz w:val="24"/>
          <w:szCs w:val="24"/>
        </w:rPr>
        <w:t xml:space="preserve">, akkor az </w:t>
      </w:r>
      <w:r w:rsidRPr="002F57B8">
        <w:rPr>
          <w:rFonts w:ascii="Arial" w:hAnsi="Arial" w:cs="Arial"/>
          <w:i/>
          <w:iCs/>
          <w:sz w:val="24"/>
          <w:szCs w:val="24"/>
        </w:rPr>
        <w:t>első</w:t>
      </w:r>
      <w:r w:rsidRPr="002F57B8">
        <w:rPr>
          <w:rFonts w:ascii="Arial" w:hAnsi="Arial" w:cs="Arial"/>
          <w:sz w:val="24"/>
          <w:szCs w:val="24"/>
        </w:rPr>
        <w:t xml:space="preserve"> eredeti kifejezéseként az </w:t>
      </w:r>
      <w:r w:rsidRPr="002F57B8">
        <w:rPr>
          <w:rFonts w:ascii="Arial" w:hAnsi="Arial" w:cs="Arial"/>
          <w:i/>
          <w:iCs/>
          <w:sz w:val="24"/>
          <w:szCs w:val="24"/>
        </w:rPr>
        <w:t>arché</w:t>
      </w:r>
      <w:r w:rsidRPr="002F57B8">
        <w:rPr>
          <w:rFonts w:ascii="Arial" w:hAnsi="Arial" w:cs="Arial"/>
          <w:sz w:val="24"/>
          <w:szCs w:val="24"/>
        </w:rPr>
        <w:t xml:space="preserve"> – görög szót olvassuk, ami ugyanaz, mint János evangéliumának a legelején is: </w:t>
      </w:r>
      <w:r w:rsidRPr="002F57B8">
        <w:rPr>
          <w:rFonts w:ascii="Arial" w:hAnsi="Arial" w:cs="Arial"/>
          <w:i/>
          <w:iCs/>
          <w:sz w:val="24"/>
          <w:szCs w:val="24"/>
          <w:u w:val="single"/>
        </w:rPr>
        <w:t xml:space="preserve">„Kezdetben </w:t>
      </w:r>
      <w:r w:rsidRPr="002F57B8">
        <w:rPr>
          <w:rFonts w:ascii="Arial" w:hAnsi="Arial" w:cs="Arial"/>
          <w:i/>
          <w:iCs/>
          <w:sz w:val="24"/>
          <w:szCs w:val="24"/>
        </w:rPr>
        <w:t>volt az Ige, és az Ige Istennél volt”</w:t>
      </w:r>
      <w:r w:rsidRPr="002F57B8">
        <w:rPr>
          <w:rFonts w:ascii="Arial" w:hAnsi="Arial" w:cs="Arial"/>
          <w:sz w:val="24"/>
          <w:szCs w:val="24"/>
        </w:rPr>
        <w:t xml:space="preserve"> és ez ugyanaz a kifejezés, amit a Bibliánk legelejéről is ismerünk: </w:t>
      </w:r>
      <w:r w:rsidRPr="002F57B8">
        <w:rPr>
          <w:rFonts w:ascii="Arial" w:hAnsi="Arial" w:cs="Arial"/>
          <w:i/>
          <w:iCs/>
          <w:sz w:val="24"/>
          <w:szCs w:val="24"/>
        </w:rPr>
        <w:t>„</w:t>
      </w:r>
      <w:r w:rsidRPr="002F57B8">
        <w:rPr>
          <w:rFonts w:ascii="Arial" w:hAnsi="Arial" w:cs="Arial"/>
          <w:i/>
          <w:iCs/>
          <w:sz w:val="24"/>
          <w:szCs w:val="24"/>
          <w:u w:val="single"/>
        </w:rPr>
        <w:t>Kezdetben</w:t>
      </w:r>
      <w:r w:rsidRPr="002F57B8">
        <w:rPr>
          <w:rFonts w:ascii="Arial" w:hAnsi="Arial" w:cs="Arial"/>
          <w:i/>
          <w:iCs/>
          <w:sz w:val="24"/>
          <w:szCs w:val="24"/>
        </w:rPr>
        <w:t xml:space="preserve"> teremtette Isten az eget és a földet.”</w:t>
      </w:r>
      <w:r w:rsidRPr="002F57B8">
        <w:rPr>
          <w:rFonts w:ascii="Arial" w:hAnsi="Arial" w:cs="Arial"/>
          <w:sz w:val="24"/>
          <w:szCs w:val="24"/>
        </w:rPr>
        <w:t>.</w:t>
      </w:r>
    </w:p>
    <w:p w14:paraId="2E779D49"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Tehát Krisztus tudja, hogy ez itt a kezdet, egy új indulás, de Ő nem úgy tesz, mint sokszor a világi vezetők, vagy akár időnként az első igehirdetők heve, hogy valami nagy berobbanást akar, hogy rögtön nagy felfordulás és felbolydulás legyen. Isten nem így lépett a világba – gondoljunk Betlehemre - és nem így lép a te életedbe sem, hanem alzattal, szolgáló szeretettel, a kegyelem békességével.</w:t>
      </w:r>
    </w:p>
    <w:p w14:paraId="3DD9C606"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lastRenderedPageBreak/>
        <w:t>Az első csoda, nem cirkuszi attrakció, nem bazári mutatvány és még csak nem is baráti, vagy családi szívesség.</w:t>
      </w:r>
      <w:r w:rsidRPr="002F57B8">
        <w:rPr>
          <w:rFonts w:ascii="Arial" w:hAnsi="Arial" w:cs="Arial"/>
          <w:sz w:val="24"/>
          <w:szCs w:val="24"/>
        </w:rPr>
        <w:br/>
        <w:t>Szól mindenkinek - hív minden jelenlevőt válogatás nélkül - igazat jelent ki, nem féligazságot -, de nem kérkedik - nem türelmetlenkedik - nem viselkedik sértett kisgyerekként - nem haszonszerzésből szolgál - és nem a hibáikat, vagy a vakságukat kezdi hánytorgatni – vagy épp azt, hogy miként juthat ide egy menyegzői ünnep.</w:t>
      </w:r>
    </w:p>
    <w:p w14:paraId="668EB01D"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Nem ismerős valahonnan az ilyen csoda, krisztusi tett, az ilyen szeretetet leírása?</w:t>
      </w:r>
    </w:p>
    <w:p w14:paraId="0B0743DF" w14:textId="77777777" w:rsidR="002F57B8" w:rsidRPr="002F57B8" w:rsidRDefault="002F57B8" w:rsidP="002F57B8">
      <w:pPr>
        <w:spacing w:line="360" w:lineRule="auto"/>
        <w:rPr>
          <w:rFonts w:ascii="Arial" w:hAnsi="Arial" w:cs="Arial"/>
          <w:i/>
          <w:iCs/>
          <w:sz w:val="24"/>
          <w:szCs w:val="24"/>
        </w:rPr>
      </w:pPr>
      <w:r w:rsidRPr="002F57B8">
        <w:rPr>
          <w:rFonts w:ascii="Arial" w:hAnsi="Arial" w:cs="Arial"/>
          <w:i/>
          <w:iCs/>
          <w:sz w:val="24"/>
          <w:szCs w:val="24"/>
        </w:rPr>
        <w:t>„A szeretet türelmes, jóságos; a szeretet nem irigykedik, a szeretet nem kérkedik, nem fuvalkodik fel. </w:t>
      </w:r>
      <w:r w:rsidRPr="002F57B8">
        <w:rPr>
          <w:rFonts w:ascii="Arial" w:hAnsi="Arial" w:cs="Arial"/>
          <w:i/>
          <w:iCs/>
          <w:sz w:val="24"/>
          <w:szCs w:val="24"/>
          <w:vertAlign w:val="superscript"/>
        </w:rPr>
        <w:t>5</w:t>
      </w:r>
      <w:r w:rsidRPr="002F57B8">
        <w:rPr>
          <w:rFonts w:ascii="Arial" w:hAnsi="Arial" w:cs="Arial"/>
          <w:i/>
          <w:iCs/>
          <w:sz w:val="24"/>
          <w:szCs w:val="24"/>
        </w:rPr>
        <w:t>Nem viselkedik bántóan, nem keresi a maga hasznát, nem gerjed haragra, nem rója fel a rosszat. </w:t>
      </w:r>
      <w:r w:rsidRPr="002F57B8">
        <w:rPr>
          <w:rFonts w:ascii="Arial" w:hAnsi="Arial" w:cs="Arial"/>
          <w:i/>
          <w:iCs/>
          <w:sz w:val="24"/>
          <w:szCs w:val="24"/>
          <w:vertAlign w:val="superscript"/>
        </w:rPr>
        <w:t>6</w:t>
      </w:r>
      <w:r w:rsidRPr="002F57B8">
        <w:rPr>
          <w:rFonts w:ascii="Arial" w:hAnsi="Arial" w:cs="Arial"/>
          <w:i/>
          <w:iCs/>
          <w:sz w:val="24"/>
          <w:szCs w:val="24"/>
        </w:rPr>
        <w:t>Nem örül a hamisságnak, de együtt örül az igazsággal. </w:t>
      </w:r>
      <w:r w:rsidRPr="002F57B8">
        <w:rPr>
          <w:rFonts w:ascii="Arial" w:hAnsi="Arial" w:cs="Arial"/>
          <w:i/>
          <w:iCs/>
          <w:sz w:val="24"/>
          <w:szCs w:val="24"/>
          <w:vertAlign w:val="superscript"/>
        </w:rPr>
        <w:t>7</w:t>
      </w:r>
      <w:r w:rsidRPr="002F57B8">
        <w:rPr>
          <w:rFonts w:ascii="Arial" w:hAnsi="Arial" w:cs="Arial"/>
          <w:i/>
          <w:iCs/>
          <w:sz w:val="24"/>
          <w:szCs w:val="24"/>
        </w:rPr>
        <w:t>Mindent elfedez, mindent hisz, mindent remél, mindent eltűr.”</w:t>
      </w:r>
    </w:p>
    <w:p w14:paraId="30C374BD"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Itt ezen a ponton még nem kell, hogy a tanítványok többet megértsenek ebből csodából, mint ennyit. Az </w:t>
      </w:r>
      <w:r w:rsidRPr="002F57B8">
        <w:rPr>
          <w:rFonts w:ascii="Arial" w:hAnsi="Arial" w:cs="Arial"/>
          <w:sz w:val="24"/>
          <w:szCs w:val="24"/>
        </w:rPr>
        <w:lastRenderedPageBreak/>
        <w:t>első lépéseket, hogy milyen is a krisztusi közösség, hogy milyen is az a szeretet, ami éltető és mozgató lehet valóban az első lépésektől a legutolsóig.</w:t>
      </w:r>
    </w:p>
    <w:p w14:paraId="55624F60"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A tanítványok, bár semmit sem tesznek ebben az igeszakaszban, ezen a menyegzőn mégis nagyon fontos szereplők a számunkra. Mert rajtuk keresztül mutatja meg Krisztus ma nekünk is, hogy miként élhet és milyen szolgálattal ünnepelhet a mai gyülekezet, a ma együtt ünneplő krisztusi közösség.</w:t>
      </w:r>
    </w:p>
    <w:p w14:paraId="378BF21D"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Ahogy őket, úgy minket is Krisztus hívott meg és Ő ültetett le mindannyiunkat egy asztalhoz. Abba a közösségbe, amit egyikünk se érdemelt ki, de mindannyiunknak sokkal többet ad, mint valaha is remélnénk. </w:t>
      </w:r>
      <w:r w:rsidRPr="002F57B8">
        <w:rPr>
          <w:rFonts w:ascii="Arial" w:hAnsi="Arial" w:cs="Arial"/>
          <w:sz w:val="24"/>
          <w:szCs w:val="24"/>
        </w:rPr>
        <w:br/>
        <w:t xml:space="preserve">Ahogy a tanítványoknak, úgy talán nekünk is, annyi az igazi, az elsődleges feladatunk, hogy jelen legyünk, ott akarjunk ülni és ünnepelni teljes szívünkkel az Isten szeretetének az asztalánál és itt ne követelőzzünk. Sem Isten, sem az asztaltársak felé ne az elvárásaink listáit fogalmazzuk – ne kezdjük kiabálni a rigmusainkat, mint a gyerekek, </w:t>
      </w:r>
      <w:r w:rsidRPr="002F57B8">
        <w:rPr>
          <w:rFonts w:ascii="Arial" w:hAnsi="Arial" w:cs="Arial"/>
          <w:sz w:val="24"/>
          <w:szCs w:val="24"/>
        </w:rPr>
        <w:lastRenderedPageBreak/>
        <w:t xml:space="preserve">hogy: „Ha nem kapunk kaját, kitépjük a szakács haját!”, </w:t>
      </w:r>
      <w:r w:rsidRPr="002F57B8">
        <w:rPr>
          <w:rFonts w:ascii="Arial" w:hAnsi="Arial" w:cs="Arial"/>
          <w:sz w:val="24"/>
          <w:szCs w:val="24"/>
        </w:rPr>
        <w:br/>
        <w:t>hanem tanuljuk Krisztustól a lépéseket, a szeretet igaz, stabil lépéseit és így éljük meg az irgalmat.</w:t>
      </w:r>
      <w:r w:rsidRPr="002F57B8">
        <w:rPr>
          <w:rFonts w:ascii="Arial" w:hAnsi="Arial" w:cs="Arial"/>
          <w:sz w:val="24"/>
          <w:szCs w:val="24"/>
        </w:rPr>
        <w:br/>
        <w:t>Emlékezzünk testvérek, mi meghívottak vagyunk a kegyelembe és hírvivői ennek a meghívásnak. Nem a kirekesztésnek, nem az uszításnak, nem az egymás közötti szakadékok mélyítésének vagyunk a munkásai, hanem a kegyelem asztálának közösségét szolgálók vágyakozunk lenne. Olyanok, akik megtapasztalták, hogy milyen az Úr bőséges kegyelme és ezt a tapasztalatot, ezt az életet formáló ünnepet meg akarjuk osztani.</w:t>
      </w:r>
    </w:p>
    <w:p w14:paraId="0ED40D04"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Éppen ezért nagyon fontos, hogy láthatjuk itt, hogy Jézus az első pillanattól erre tanítja az övéit. A tanítványok mellett pedig, ha már a szolgálat szóba került, akkor a szolgákat is hadd emeljem ki, sőt az ember igaz útmutatásának a lehetőségét is emeljük ide, hiszen Mária szavára: „</w:t>
      </w:r>
      <w:r w:rsidRPr="002F57B8">
        <w:rPr>
          <w:rFonts w:ascii="Arial" w:hAnsi="Arial" w:cs="Arial"/>
          <w:i/>
          <w:iCs/>
          <w:sz w:val="24"/>
          <w:szCs w:val="24"/>
        </w:rPr>
        <w:t>Bármit mond nektek, tegyétek meg!”</w:t>
      </w:r>
      <w:r w:rsidRPr="002F57B8">
        <w:rPr>
          <w:rFonts w:ascii="Arial" w:hAnsi="Arial" w:cs="Arial"/>
          <w:sz w:val="24"/>
          <w:szCs w:val="24"/>
        </w:rPr>
        <w:t xml:space="preserve"> – a szolgák valóban azt teszik, amit Jézus mond, még ha nem is értik pontosan. </w:t>
      </w:r>
      <w:r w:rsidRPr="002F57B8">
        <w:rPr>
          <w:rFonts w:ascii="Arial" w:hAnsi="Arial" w:cs="Arial"/>
          <w:sz w:val="24"/>
          <w:szCs w:val="24"/>
        </w:rPr>
        <w:br/>
      </w:r>
      <w:r w:rsidRPr="002F57B8">
        <w:rPr>
          <w:rFonts w:ascii="Arial" w:hAnsi="Arial" w:cs="Arial"/>
          <w:sz w:val="24"/>
          <w:szCs w:val="24"/>
        </w:rPr>
        <w:lastRenderedPageBreak/>
        <w:t>Mi tudjuk így követni az Isten szavát, vagy tudunk így egymásnak utat mutatni a nehézségben, ilyen hitvalló bizalommal Krisztusra rámutatni és csak annyit mondani okoskodás helyett, hogy: ott van, Ő az, Ő az irgalom, Ő a bőség!</w:t>
      </w:r>
      <w:r w:rsidRPr="002F57B8">
        <w:rPr>
          <w:rFonts w:ascii="Arial" w:hAnsi="Arial" w:cs="Arial"/>
          <w:sz w:val="24"/>
          <w:szCs w:val="24"/>
        </w:rPr>
        <w:br/>
        <w:t xml:space="preserve">Tudod magadat lecsendesíteni és azt mondani, azt tanácsolni a másiknak, hogy: Ne rám, ne az én elvárásomra, hanem hallgass az Isten szeretetére és </w:t>
      </w:r>
      <w:r w:rsidRPr="002F57B8">
        <w:rPr>
          <w:rFonts w:ascii="Arial" w:hAnsi="Arial" w:cs="Arial"/>
          <w:i/>
          <w:iCs/>
          <w:sz w:val="24"/>
          <w:szCs w:val="24"/>
        </w:rPr>
        <w:t>bármit mond neked, azt tedd meg!</w:t>
      </w:r>
      <w:r w:rsidRPr="002F57B8">
        <w:rPr>
          <w:rFonts w:ascii="Arial" w:hAnsi="Arial" w:cs="Arial"/>
          <w:sz w:val="24"/>
          <w:szCs w:val="24"/>
        </w:rPr>
        <w:t xml:space="preserve"> ?</w:t>
      </w:r>
    </w:p>
    <w:p w14:paraId="78041B0E"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Ez lehet a mi első csodánk, a mi első lépéseink, ahogy a tanítványoknak is, de még messze nem az utolsó nekik se, hogy végül érthessék és valóban követhessék a Megváltó Szeretetet.</w:t>
      </w:r>
    </w:p>
    <w:p w14:paraId="508EE8AA"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Talán neked is meg vannak, voltak már az első lépéseid Krisztussal, az Isten igaz szeretetével, de hidd el, hogy még messze nem az utolsók. Van még hová növekedjen benned az Ő kegyelme és van még hová zsugorodjon benned az egod, az elvárásaid hangja. </w:t>
      </w:r>
    </w:p>
    <w:p w14:paraId="15808FE9"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Te el lettél hívva, meg lettél hívva ehhez az asztalhoz, és talán sokszor tényleg el tudod fogadni </w:t>
      </w:r>
      <w:r w:rsidRPr="002F57B8">
        <w:rPr>
          <w:rFonts w:ascii="Arial" w:hAnsi="Arial" w:cs="Arial"/>
          <w:sz w:val="24"/>
          <w:szCs w:val="24"/>
        </w:rPr>
        <w:lastRenderedPageBreak/>
        <w:t>ezt a meghívást és mindössze hálaadással ünnepelni. De időnként bizony távol maradsz, vagy épp talán időnként észre veszed, hogy mennyien maradtak távol, a bűnbocsátó szabadítást ünneplő élettől, akár azért mert te, akár azért mert mások eltérítették, eltántorították ettől az asztaltól, a Krisztust követő élettől.</w:t>
      </w:r>
      <w:r w:rsidRPr="002F57B8">
        <w:rPr>
          <w:rFonts w:ascii="Arial" w:hAnsi="Arial" w:cs="Arial"/>
          <w:sz w:val="24"/>
          <w:szCs w:val="24"/>
        </w:rPr>
        <w:br/>
        <w:t>Talán valóban tisztán szólalhat meg itt is Petőfi verséből az idézet:</w:t>
      </w:r>
      <w:r w:rsidRPr="002F57B8">
        <w:rPr>
          <w:rFonts w:ascii="Arial" w:hAnsi="Arial" w:cs="Arial"/>
          <w:sz w:val="24"/>
          <w:szCs w:val="24"/>
        </w:rPr>
        <w:br/>
        <w:t>„Ha majd a bőség kosarából</w:t>
      </w:r>
      <w:r w:rsidRPr="002F57B8">
        <w:rPr>
          <w:rFonts w:ascii="Arial" w:hAnsi="Arial" w:cs="Arial"/>
          <w:sz w:val="24"/>
          <w:szCs w:val="24"/>
        </w:rPr>
        <w:br/>
        <w:t>Mindenki egyaránt vehet,</w:t>
      </w:r>
      <w:r w:rsidRPr="002F57B8">
        <w:rPr>
          <w:rFonts w:ascii="Arial" w:hAnsi="Arial" w:cs="Arial"/>
          <w:sz w:val="24"/>
          <w:szCs w:val="24"/>
        </w:rPr>
        <w:br/>
        <w:t>Ha majd a jognak asztalánál</w:t>
      </w:r>
      <w:r w:rsidRPr="002F57B8">
        <w:rPr>
          <w:rFonts w:ascii="Arial" w:hAnsi="Arial" w:cs="Arial"/>
          <w:sz w:val="24"/>
          <w:szCs w:val="24"/>
        </w:rPr>
        <w:br/>
        <w:t>Mind egyaránt foglal helyet,</w:t>
      </w:r>
      <w:r w:rsidRPr="002F57B8">
        <w:rPr>
          <w:rFonts w:ascii="Arial" w:hAnsi="Arial" w:cs="Arial"/>
          <w:sz w:val="24"/>
          <w:szCs w:val="24"/>
        </w:rPr>
        <w:br/>
        <w:t>Ha majd a szellem napvilága</w:t>
      </w:r>
      <w:r w:rsidRPr="002F57B8">
        <w:rPr>
          <w:rFonts w:ascii="Arial" w:hAnsi="Arial" w:cs="Arial"/>
          <w:sz w:val="24"/>
          <w:szCs w:val="24"/>
        </w:rPr>
        <w:br/>
        <w:t>Ragyog minden ház ablakán:</w:t>
      </w:r>
      <w:r w:rsidRPr="002F57B8">
        <w:rPr>
          <w:rFonts w:ascii="Arial" w:hAnsi="Arial" w:cs="Arial"/>
          <w:sz w:val="24"/>
          <w:szCs w:val="24"/>
        </w:rPr>
        <w:br/>
        <w:t>Akkor mondhatjuk, hogy megálljunk,</w:t>
      </w:r>
      <w:r w:rsidRPr="002F57B8">
        <w:rPr>
          <w:rFonts w:ascii="Arial" w:hAnsi="Arial" w:cs="Arial"/>
          <w:sz w:val="24"/>
          <w:szCs w:val="24"/>
        </w:rPr>
        <w:br/>
        <w:t>Mert itt van már a Kánaán!”</w:t>
      </w:r>
    </w:p>
    <w:p w14:paraId="001DA26F" w14:textId="77777777" w:rsidR="002F57B8" w:rsidRPr="002F57B8" w:rsidRDefault="002F57B8" w:rsidP="002F57B8">
      <w:pPr>
        <w:spacing w:line="360" w:lineRule="auto"/>
        <w:rPr>
          <w:rFonts w:ascii="Arial" w:hAnsi="Arial" w:cs="Arial"/>
          <w:sz w:val="24"/>
          <w:szCs w:val="24"/>
        </w:rPr>
      </w:pPr>
      <w:r w:rsidRPr="002F57B8">
        <w:rPr>
          <w:rFonts w:ascii="Arial" w:hAnsi="Arial" w:cs="Arial"/>
          <w:sz w:val="24"/>
          <w:szCs w:val="24"/>
        </w:rPr>
        <w:t xml:space="preserve">Krisztus a csodát nem Mária kérésére, vagy szánalomból, vagy önmagáért teszi, hanem mindenkiért, mert mindannyian rászorulunk. Ahogyan nem a másik bűnösért halt meg és támadt </w:t>
      </w:r>
      <w:r w:rsidRPr="002F57B8">
        <w:rPr>
          <w:rFonts w:ascii="Arial" w:hAnsi="Arial" w:cs="Arial"/>
          <w:sz w:val="24"/>
          <w:szCs w:val="24"/>
        </w:rPr>
        <w:lastRenderedPageBreak/>
        <w:t>fel, hanem érted, értem és mindenkiért a legkisebbtől, a legnagyobbig.</w:t>
      </w:r>
      <w:r w:rsidRPr="002F57B8">
        <w:rPr>
          <w:rFonts w:ascii="Arial" w:hAnsi="Arial" w:cs="Arial"/>
          <w:sz w:val="24"/>
          <w:szCs w:val="24"/>
        </w:rPr>
        <w:br/>
        <w:t xml:space="preserve">Ilyen szolgálatra, ilyen szeretetre hív el téged is. Ahol biztos alap van a kezdetben, ahol gondviselés és kegyelem van, minden lépésben és az irgalom ereje munkálkodik a másikért túlórázó vállalásban, minden embertárs mellé való odaállásban, aminek az a célja, hogy Isten kegyelmének és igazságának asztaláról, az Ő bőséges áldásainak a kosarából mindenki egyaránt vehessen és Vele ünnepelhessen. </w:t>
      </w:r>
    </w:p>
    <w:p w14:paraId="4E2A8451" w14:textId="0BED2610" w:rsidR="00C80BBF" w:rsidRPr="002F57B8" w:rsidRDefault="002F57B8" w:rsidP="002F57B8">
      <w:pPr>
        <w:spacing w:line="360" w:lineRule="auto"/>
        <w:rPr>
          <w:sz w:val="24"/>
          <w:szCs w:val="24"/>
        </w:rPr>
      </w:pPr>
      <w:r w:rsidRPr="002F57B8">
        <w:rPr>
          <w:rFonts w:ascii="Arial" w:hAnsi="Arial" w:cs="Arial"/>
          <w:sz w:val="24"/>
          <w:szCs w:val="24"/>
        </w:rPr>
        <w:t>Legyen az ilyen ünnep mindannyiunkké, hogy megélhessük, hogy Istennel mindannyiunknak lehet kezdete, sőt újkezdete is, mert részéről igaz az a bőség, amiről Pál ír az idézett Szeretet Himnuszban, hogy: „A szeretet soha el nem múlik.” Ámen</w:t>
      </w:r>
    </w:p>
    <w:sectPr w:rsidR="00C80BBF" w:rsidRPr="002F57B8" w:rsidSect="00D92FB3">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0F9A" w14:textId="77777777" w:rsidR="00E52BE9" w:rsidRDefault="00E52BE9" w:rsidP="00943FE7">
      <w:pPr>
        <w:spacing w:after="0" w:line="240" w:lineRule="auto"/>
      </w:pPr>
      <w:r>
        <w:separator/>
      </w:r>
    </w:p>
  </w:endnote>
  <w:endnote w:type="continuationSeparator" w:id="0">
    <w:p w14:paraId="160C82D1" w14:textId="77777777" w:rsidR="00E52BE9" w:rsidRDefault="00E52BE9" w:rsidP="0094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924211"/>
      <w:docPartObj>
        <w:docPartGallery w:val="Page Numbers (Bottom of Page)"/>
        <w:docPartUnique/>
      </w:docPartObj>
    </w:sdtPr>
    <w:sdtContent>
      <w:p w14:paraId="6BC2498F" w14:textId="107F28C9" w:rsidR="00943FE7" w:rsidRDefault="00943FE7">
        <w:pPr>
          <w:pStyle w:val="llb"/>
          <w:jc w:val="right"/>
        </w:pPr>
        <w:r>
          <w:fldChar w:fldCharType="begin"/>
        </w:r>
        <w:r>
          <w:instrText>PAGE   \* MERGEFORMAT</w:instrText>
        </w:r>
        <w:r>
          <w:fldChar w:fldCharType="separate"/>
        </w:r>
        <w:r>
          <w:t>2</w:t>
        </w:r>
        <w:r>
          <w:fldChar w:fldCharType="end"/>
        </w:r>
      </w:p>
    </w:sdtContent>
  </w:sdt>
  <w:p w14:paraId="6ECD6E21" w14:textId="77777777" w:rsidR="00943FE7" w:rsidRDefault="00943FE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F7F8" w14:textId="77777777" w:rsidR="00E52BE9" w:rsidRDefault="00E52BE9" w:rsidP="00943FE7">
      <w:pPr>
        <w:spacing w:after="0" w:line="240" w:lineRule="auto"/>
      </w:pPr>
      <w:r>
        <w:separator/>
      </w:r>
    </w:p>
  </w:footnote>
  <w:footnote w:type="continuationSeparator" w:id="0">
    <w:p w14:paraId="777E1349" w14:textId="77777777" w:rsidR="00E52BE9" w:rsidRDefault="00E52BE9" w:rsidP="00943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B3"/>
    <w:rsid w:val="00186049"/>
    <w:rsid w:val="002C109C"/>
    <w:rsid w:val="002F57B8"/>
    <w:rsid w:val="005D429A"/>
    <w:rsid w:val="006E2F2F"/>
    <w:rsid w:val="00730442"/>
    <w:rsid w:val="007329A9"/>
    <w:rsid w:val="007B72F5"/>
    <w:rsid w:val="00943FE7"/>
    <w:rsid w:val="009656D4"/>
    <w:rsid w:val="00A53D11"/>
    <w:rsid w:val="00AB7AA0"/>
    <w:rsid w:val="00C80BBF"/>
    <w:rsid w:val="00D55E20"/>
    <w:rsid w:val="00D92FB3"/>
    <w:rsid w:val="00DC3B44"/>
    <w:rsid w:val="00E52B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E50B"/>
  <w15:chartTrackingRefBased/>
  <w15:docId w15:val="{499D1DC0-104E-4F36-BB0F-3AC34DE5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57B8"/>
    <w:pPr>
      <w:spacing w:line="259" w:lineRule="auto"/>
    </w:pPr>
    <w:rPr>
      <w:kern w:val="0"/>
      <w:sz w:val="22"/>
      <w:szCs w:val="22"/>
      <w14:ligatures w14:val="none"/>
    </w:rPr>
  </w:style>
  <w:style w:type="paragraph" w:styleId="Cmsor1">
    <w:name w:val="heading 1"/>
    <w:basedOn w:val="Norml"/>
    <w:next w:val="Norml"/>
    <w:link w:val="Cmsor1Char"/>
    <w:uiPriority w:val="9"/>
    <w:qFormat/>
    <w:rsid w:val="00D92F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D92F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D92F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D92F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D92F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D92F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D92F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D92F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D92F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92FB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92FB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92FB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92FB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92FB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92FB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92FB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92FB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92FB3"/>
    <w:rPr>
      <w:rFonts w:eastAsiaTheme="majorEastAsia" w:cstheme="majorBidi"/>
      <w:color w:val="272727" w:themeColor="text1" w:themeTint="D8"/>
    </w:rPr>
  </w:style>
  <w:style w:type="paragraph" w:styleId="Cm">
    <w:name w:val="Title"/>
    <w:basedOn w:val="Norml"/>
    <w:next w:val="Norml"/>
    <w:link w:val="CmChar"/>
    <w:uiPriority w:val="10"/>
    <w:qFormat/>
    <w:rsid w:val="00D92F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D92FB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92F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D92FB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92FB3"/>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D92FB3"/>
    <w:rPr>
      <w:i/>
      <w:iCs/>
      <w:color w:val="404040" w:themeColor="text1" w:themeTint="BF"/>
    </w:rPr>
  </w:style>
  <w:style w:type="paragraph" w:styleId="Listaszerbekezds">
    <w:name w:val="List Paragraph"/>
    <w:basedOn w:val="Norml"/>
    <w:uiPriority w:val="34"/>
    <w:qFormat/>
    <w:rsid w:val="00D92FB3"/>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D92FB3"/>
    <w:rPr>
      <w:i/>
      <w:iCs/>
      <w:color w:val="0F4761" w:themeColor="accent1" w:themeShade="BF"/>
    </w:rPr>
  </w:style>
  <w:style w:type="paragraph" w:styleId="Kiemeltidzet">
    <w:name w:val="Intense Quote"/>
    <w:basedOn w:val="Norml"/>
    <w:next w:val="Norml"/>
    <w:link w:val="KiemeltidzetChar"/>
    <w:uiPriority w:val="30"/>
    <w:qFormat/>
    <w:rsid w:val="00D92F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D92FB3"/>
    <w:rPr>
      <w:i/>
      <w:iCs/>
      <w:color w:val="0F4761" w:themeColor="accent1" w:themeShade="BF"/>
    </w:rPr>
  </w:style>
  <w:style w:type="character" w:styleId="Ershivatkozs">
    <w:name w:val="Intense Reference"/>
    <w:basedOn w:val="Bekezdsalapbettpusa"/>
    <w:uiPriority w:val="32"/>
    <w:qFormat/>
    <w:rsid w:val="00D92FB3"/>
    <w:rPr>
      <w:b/>
      <w:bCs/>
      <w:smallCaps/>
      <w:color w:val="0F4761" w:themeColor="accent1" w:themeShade="BF"/>
      <w:spacing w:val="5"/>
    </w:rPr>
  </w:style>
  <w:style w:type="paragraph" w:styleId="lfej">
    <w:name w:val="header"/>
    <w:basedOn w:val="Norml"/>
    <w:link w:val="lfejChar"/>
    <w:uiPriority w:val="99"/>
    <w:unhideWhenUsed/>
    <w:rsid w:val="00943FE7"/>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943FE7"/>
  </w:style>
  <w:style w:type="paragraph" w:styleId="llb">
    <w:name w:val="footer"/>
    <w:basedOn w:val="Norml"/>
    <w:link w:val="llbChar"/>
    <w:uiPriority w:val="99"/>
    <w:unhideWhenUsed/>
    <w:rsid w:val="00943FE7"/>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94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1276</Words>
  <Characters>8809</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2026-01-17T10:04:00Z</dcterms:created>
  <dcterms:modified xsi:type="dcterms:W3CDTF">2026-01-18T13:15:00Z</dcterms:modified>
</cp:coreProperties>
</file>